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D7B" w:rsidRDefault="00352D7B" w:rsidP="00352D7B">
      <w:pPr>
        <w:jc w:val="center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b/>
          <w:sz w:val="32"/>
          <w:szCs w:val="32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8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D7B" w:rsidRDefault="00352D7B" w:rsidP="00352D7B">
      <w:pPr>
        <w:keepNext/>
        <w:widowControl w:val="0"/>
        <w:suppressAutoHyphens/>
        <w:jc w:val="center"/>
        <w:outlineLvl w:val="1"/>
        <w:rPr>
          <w:sz w:val="24"/>
          <w:szCs w:val="24"/>
        </w:rPr>
      </w:pPr>
      <w:r>
        <w:t xml:space="preserve">Российская Федерация </w:t>
      </w:r>
    </w:p>
    <w:p w:rsidR="00352D7B" w:rsidRDefault="00352D7B" w:rsidP="00352D7B">
      <w:pPr>
        <w:keepNext/>
        <w:widowControl w:val="0"/>
        <w:suppressAutoHyphens/>
        <w:jc w:val="center"/>
        <w:outlineLvl w:val="1"/>
      </w:pPr>
      <w:r>
        <w:t xml:space="preserve"> ДЕПАРТАМЕНТ  СОЦИАЛЬНОЙ  ПОЛИТИКИ И ЗАНЯТОСТИ НАСЕЛЕНИЯ</w:t>
      </w:r>
    </w:p>
    <w:p w:rsidR="00352D7B" w:rsidRDefault="00352D7B" w:rsidP="00352D7B">
      <w:pPr>
        <w:keepNext/>
        <w:widowControl w:val="0"/>
        <w:suppressAutoHyphens/>
        <w:jc w:val="center"/>
        <w:outlineLvl w:val="1"/>
        <w:rPr>
          <w:bCs/>
          <w:caps/>
        </w:rPr>
      </w:pPr>
      <w:r>
        <w:rPr>
          <w:bCs/>
          <w:caps/>
        </w:rPr>
        <w:t xml:space="preserve">  Брянской области</w:t>
      </w:r>
    </w:p>
    <w:p w:rsidR="00352D7B" w:rsidRDefault="00352D7B" w:rsidP="00352D7B">
      <w:pPr>
        <w:suppressAutoHyphens/>
        <w:ind w:left="-426" w:firstLine="426"/>
        <w:jc w:val="center"/>
      </w:pPr>
      <w:r>
        <w:t>ГОСУДАРСТВЕННОЕ  АВТОНОМНОЕ СТАЦИОНАРНОЕ УЧРЕЖДЕНИЕ</w:t>
      </w:r>
    </w:p>
    <w:p w:rsidR="00352D7B" w:rsidRDefault="00352D7B" w:rsidP="00352D7B">
      <w:pPr>
        <w:suppressAutoHyphens/>
        <w:ind w:left="-426" w:firstLine="426"/>
      </w:pPr>
      <w:r>
        <w:t>СОЦИАЛЬНОГО ОБСЛУЖИВАНИЯ НАСЕЛЕНИЯ  БРЯНСКОЙ ОБЛАСТИ</w:t>
      </w:r>
    </w:p>
    <w:p w:rsidR="00352D7B" w:rsidRDefault="00352D7B" w:rsidP="00352D7B">
      <w:pPr>
        <w:suppressAutoHyphens/>
        <w:ind w:left="-426" w:firstLine="426"/>
        <w:jc w:val="center"/>
      </w:pPr>
      <w:r>
        <w:t>«ТРУБЧЕВСКИЙ ДОМ – ИНТЕРНАТ  ДЛЯ ПРЕСТАРЕЛЫХ  И  ИНВАЛИДОВ»</w:t>
      </w:r>
    </w:p>
    <w:p w:rsidR="00352D7B" w:rsidRDefault="00352D7B" w:rsidP="00352D7B">
      <w:pPr>
        <w:suppressAutoHyphens/>
        <w:ind w:left="-426" w:firstLine="426"/>
        <w:jc w:val="center"/>
      </w:pPr>
      <w:r>
        <w:t>Брянская область, Трубчевский муниципальный  район, Юровское  сельское  поселение</w:t>
      </w:r>
    </w:p>
    <w:p w:rsidR="00352D7B" w:rsidRDefault="00352D7B" w:rsidP="00352D7B">
      <w:pPr>
        <w:suppressAutoHyphens/>
        <w:ind w:left="-426" w:firstLine="426"/>
        <w:jc w:val="center"/>
      </w:pPr>
      <w:r>
        <w:t xml:space="preserve"> с. Плюсково, ул. Урицкого</w:t>
      </w:r>
      <w:proofErr w:type="gramStart"/>
      <w:r>
        <w:t xml:space="preserve"> ,</w:t>
      </w:r>
      <w:proofErr w:type="gramEnd"/>
      <w:r>
        <w:t>д.66а</w:t>
      </w:r>
    </w:p>
    <w:p w:rsidR="00352D7B" w:rsidRDefault="00352D7B" w:rsidP="00352D7B">
      <w:pPr>
        <w:suppressAutoHyphens/>
        <w:ind w:left="-426" w:firstLine="426"/>
        <w:jc w:val="center"/>
      </w:pPr>
      <w:r>
        <w:t xml:space="preserve">Тел./факс 8(48352)-9-23-23 </w:t>
      </w:r>
    </w:p>
    <w:p w:rsidR="00352D7B" w:rsidRDefault="00352D7B" w:rsidP="00352D7B">
      <w:pPr>
        <w:pBdr>
          <w:bottom w:val="single" w:sz="12" w:space="1" w:color="auto"/>
        </w:pBdr>
        <w:suppressAutoHyphens/>
        <w:ind w:left="-426" w:firstLine="426"/>
        <w:jc w:val="center"/>
      </w:pPr>
      <w:r>
        <w:t xml:space="preserve">ОКПО 54525897, ОГРН  1023202939550  ИНН/КПП  3230005979/323001001 </w:t>
      </w:r>
    </w:p>
    <w:p w:rsidR="00D3283C" w:rsidRPr="009E0F2D" w:rsidRDefault="00D3283C" w:rsidP="00D3283C">
      <w:pPr>
        <w:outlineLvl w:val="0"/>
        <w:rPr>
          <w:b/>
          <w:sz w:val="28"/>
          <w:szCs w:val="28"/>
        </w:rPr>
      </w:pPr>
      <w:r w:rsidRPr="009E0F2D">
        <w:rPr>
          <w:b/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       </w:t>
      </w:r>
      <w:r w:rsidRPr="009E0F2D">
        <w:rPr>
          <w:b/>
          <w:sz w:val="28"/>
          <w:szCs w:val="28"/>
        </w:rPr>
        <w:t xml:space="preserve">    ПРИКАЗ  №</w:t>
      </w:r>
      <w:r w:rsidR="00F91343">
        <w:rPr>
          <w:b/>
          <w:sz w:val="28"/>
          <w:szCs w:val="28"/>
        </w:rPr>
        <w:t xml:space="preserve"> </w:t>
      </w:r>
      <w:r w:rsidR="00352D7B">
        <w:rPr>
          <w:b/>
          <w:sz w:val="28"/>
          <w:szCs w:val="28"/>
        </w:rPr>
        <w:t>19</w:t>
      </w:r>
      <w:r w:rsidR="00F91343">
        <w:rPr>
          <w:b/>
          <w:sz w:val="28"/>
          <w:szCs w:val="28"/>
        </w:rPr>
        <w:t>/2</w:t>
      </w:r>
      <w:r w:rsidRPr="009E0F2D">
        <w:rPr>
          <w:b/>
          <w:sz w:val="28"/>
          <w:szCs w:val="28"/>
        </w:rPr>
        <w:t xml:space="preserve">                    </w:t>
      </w:r>
    </w:p>
    <w:p w:rsidR="00EB7140" w:rsidRPr="00993E80" w:rsidRDefault="00F91343" w:rsidP="0070757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>16</w:t>
      </w:r>
      <w:r w:rsidR="00D3283C" w:rsidRPr="00644F27">
        <w:rPr>
          <w:sz w:val="28"/>
          <w:szCs w:val="28"/>
        </w:rPr>
        <w:t>.</w:t>
      </w:r>
      <w:r w:rsidR="00D3283C">
        <w:rPr>
          <w:sz w:val="28"/>
          <w:szCs w:val="28"/>
        </w:rPr>
        <w:t xml:space="preserve"> 0</w:t>
      </w:r>
      <w:r>
        <w:rPr>
          <w:sz w:val="28"/>
          <w:szCs w:val="28"/>
        </w:rPr>
        <w:t>2</w:t>
      </w:r>
      <w:r w:rsidR="00D3283C" w:rsidRPr="00644F27">
        <w:rPr>
          <w:sz w:val="28"/>
          <w:szCs w:val="28"/>
        </w:rPr>
        <w:t>. 202</w:t>
      </w:r>
      <w:r w:rsidR="00D3283C">
        <w:rPr>
          <w:sz w:val="28"/>
          <w:szCs w:val="28"/>
        </w:rPr>
        <w:t>4</w:t>
      </w:r>
      <w:r w:rsidR="00D3283C" w:rsidRPr="00644F27">
        <w:rPr>
          <w:sz w:val="28"/>
          <w:szCs w:val="28"/>
        </w:rPr>
        <w:t xml:space="preserve"> года                                                                          с. Плюсково</w:t>
      </w:r>
    </w:p>
    <w:p w:rsidR="0087229B" w:rsidRDefault="00EB7140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 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работы, направленной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>на выявление</w:t>
      </w:r>
    </w:p>
    <w:p w:rsidR="0087229B" w:rsidRDefault="00EB7140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87229B" w:rsidRPr="0087229B">
        <w:rPr>
          <w:rFonts w:ascii="Times New Roman" w:hAnsi="Times New Roman" w:cs="Times New Roman"/>
          <w:sz w:val="28"/>
          <w:szCs w:val="28"/>
        </w:rPr>
        <w:t>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работников,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229B" w:rsidRPr="0087229B">
        <w:rPr>
          <w:rFonts w:ascii="Times New Roman" w:hAnsi="Times New Roman" w:cs="Times New Roman"/>
          <w:sz w:val="28"/>
          <w:szCs w:val="28"/>
        </w:rPr>
        <w:t xml:space="preserve">которая </w:t>
      </w:r>
    </w:p>
    <w:p w:rsidR="0087229B" w:rsidRDefault="0087229B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>приводит или может привести к конфликту интересов</w:t>
      </w:r>
    </w:p>
    <w:p w:rsidR="0087229B" w:rsidRDefault="0087229B" w:rsidP="0087229B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 xml:space="preserve">при осуществлении закупок товаров, работ, услуг </w:t>
      </w:r>
      <w:proofErr w:type="gramStart"/>
      <w:r w:rsidRPr="0087229B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70757B" w:rsidRDefault="0087229B" w:rsidP="00D3283C">
      <w:pPr>
        <w:pStyle w:val="a3"/>
        <w:tabs>
          <w:tab w:val="left" w:pos="6804"/>
        </w:tabs>
        <w:rPr>
          <w:rFonts w:ascii="Times New Roman" w:hAnsi="Times New Roman" w:cs="Times New Roman"/>
          <w:sz w:val="28"/>
          <w:szCs w:val="28"/>
        </w:rPr>
      </w:pPr>
      <w:r w:rsidRPr="0087229B">
        <w:rPr>
          <w:rFonts w:ascii="Times New Roman" w:hAnsi="Times New Roman" w:cs="Times New Roman"/>
          <w:sz w:val="28"/>
          <w:szCs w:val="28"/>
        </w:rPr>
        <w:t>обеспечения государственных нужд</w:t>
      </w:r>
    </w:p>
    <w:p w:rsidR="00EB7140" w:rsidRPr="00993E80" w:rsidRDefault="00EB7140" w:rsidP="00707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140" w:rsidRPr="00F91343" w:rsidRDefault="00EB7140" w:rsidP="009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организации работы, направленной на выявление личной заинтересованности работников </w:t>
      </w:r>
      <w:r w:rsidR="00A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ГАСУСОН «Трубчевский дом-интернат для  престарелых и  инвалидов»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приводит или может привести к конфликту интересов при осуществлении закупок товаров, работ, услуг, осуществляемых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нужд", в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Федерального закона от 25 декабря 2008 г. N 273-ФЗ "О противодействии коррупции", положениями Методических рекомендаций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 законом от 5 апреля 2013 г. N 44-ФЗ "О контрактной системе в сфере закупок товаров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услуг для обеспечения государственных и муниципальных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нужд" и Федеральным законом от 18 июля 2011 г. N 223-ФЗ "О закупках товаров, работ, услуг отдельными видами юридических лиц", работы, направленной на выявление личной заинтересованности работников при осуществлении таких закупок, которая приводит или может привести к конфликту интересов</w:t>
      </w:r>
      <w:r w:rsidR="00185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Методических рекомендаций по выявлению и минимизации коррупционных рисков при осуществлении закупок товаров, работ, услуг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обеспечения государственных или муниципальных нужд (по </w:t>
      </w:r>
      <w:r w:rsidRPr="00F9134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9134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остоянию на 18 октября 2020 г.)</w:t>
      </w:r>
    </w:p>
    <w:p w:rsidR="0070757B" w:rsidRDefault="00993E80" w:rsidP="00993E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="0070757B" w:rsidRPr="007075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0A15D0" w:rsidRPr="0070757B" w:rsidRDefault="000A15D0" w:rsidP="009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и ввести в действие с 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г.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 Положение о предотвращении и урегулировании конфликта интересов при осуществлении закупок товаров, работ, услуг для обеспечения государственных нужд.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и ввести в действие с 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</w:t>
      </w:r>
      <w:r w:rsidR="00A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A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 г.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 Положение об оценке коррупционных рисков при осуществлении закупок товаров, работ, услуг для обеспечения государственных нужд.</w:t>
      </w:r>
    </w:p>
    <w:p w:rsidR="00A77A8A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организацию и проведение работы, направленной на выявление личной заинтересованности работников при осуществлении закупок, которая приводит или может привести к конфликту интересов, назначить 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Малушину Наталью Андреевну.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Малушиной Наталье Андреевне</w:t>
      </w:r>
      <w:r w:rsidR="00A77A8A"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организовать свою деятельность в соответствии с утвержденными Положениями.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A77A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по кадрам Малушиной Наталье Андреевне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настоящий приказ до сведения всех работников, принимающих участие в осуществлении закупок.</w:t>
      </w:r>
    </w:p>
    <w:p w:rsidR="00EB7140" w:rsidRPr="00EB7140" w:rsidRDefault="00EB7140" w:rsidP="00EB71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proofErr w:type="gramStart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</w:t>
      </w:r>
      <w:r w:rsidR="00D3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</w:t>
      </w:r>
      <w:r w:rsidRPr="00EB71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приказа оставляю за собой</w:t>
      </w:r>
      <w:r w:rsidR="00D3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P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Pr="00EB7140" w:rsidRDefault="00D3283C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_______________________ Е.В. Шакина </w:t>
      </w:r>
    </w:p>
    <w:p w:rsidR="00EB7140" w:rsidRPr="00EB7140" w:rsidRDefault="00EB7140" w:rsidP="00EB71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B7140" w:rsidRDefault="00EB714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1343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 w:rsidRPr="000A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Pr="000A15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D32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913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Немкова Н.И.</w:t>
      </w:r>
    </w:p>
    <w:p w:rsidR="000A15D0" w:rsidRPr="00F91343" w:rsidRDefault="00F91343" w:rsidP="00F91343">
      <w:pPr>
        <w:tabs>
          <w:tab w:val="left" w:pos="32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 Пехтерева А.А.</w:t>
      </w:r>
    </w:p>
    <w:sectPr w:rsidR="000A15D0" w:rsidRPr="00F91343" w:rsidSect="00F66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6F"/>
    <w:rsid w:val="000A15D0"/>
    <w:rsid w:val="000C516F"/>
    <w:rsid w:val="00166AFA"/>
    <w:rsid w:val="00185EE6"/>
    <w:rsid w:val="001E7A02"/>
    <w:rsid w:val="00352D7B"/>
    <w:rsid w:val="005A6122"/>
    <w:rsid w:val="0070757B"/>
    <w:rsid w:val="00751777"/>
    <w:rsid w:val="0087229B"/>
    <w:rsid w:val="0087760A"/>
    <w:rsid w:val="00993E80"/>
    <w:rsid w:val="00A77A8A"/>
    <w:rsid w:val="00AE5DA9"/>
    <w:rsid w:val="00D3283C"/>
    <w:rsid w:val="00DD2B5B"/>
    <w:rsid w:val="00EB7140"/>
    <w:rsid w:val="00F55FDC"/>
    <w:rsid w:val="00F668C6"/>
    <w:rsid w:val="00F91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7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7A8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77A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Хазанова Елена Сергеевна</dc:creator>
  <cp:lastModifiedBy>MEDIKI</cp:lastModifiedBy>
  <cp:revision>8</cp:revision>
  <cp:lastPrinted>2024-03-06T14:37:00Z</cp:lastPrinted>
  <dcterms:created xsi:type="dcterms:W3CDTF">2024-03-05T13:23:00Z</dcterms:created>
  <dcterms:modified xsi:type="dcterms:W3CDTF">2024-03-06T14:38:00Z</dcterms:modified>
</cp:coreProperties>
</file>